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FA" w:rsidRDefault="00CE3D43">
      <w:pPr>
        <w:spacing w:line="240" w:lineRule="exact"/>
        <w:ind w:left="10772" w:right="140"/>
        <w:jc w:val="center"/>
        <w:rPr>
          <w:sz w:val="20"/>
          <w:szCs w:val="20"/>
        </w:rPr>
      </w:pPr>
      <w:r>
        <w:rPr>
          <w:sz w:val="24"/>
          <w:szCs w:val="24"/>
        </w:rPr>
        <w:t>Приложение 1</w:t>
      </w:r>
    </w:p>
    <w:p w:rsidR="001B6EFA" w:rsidRDefault="001B6EFA">
      <w:pPr>
        <w:spacing w:line="240" w:lineRule="exact"/>
        <w:ind w:left="10772" w:right="140"/>
        <w:jc w:val="center"/>
        <w:rPr>
          <w:sz w:val="28"/>
          <w:szCs w:val="28"/>
        </w:rPr>
      </w:pPr>
    </w:p>
    <w:p w:rsidR="001B6EFA" w:rsidRDefault="00CE3D43">
      <w:pPr>
        <w:spacing w:line="240" w:lineRule="exact"/>
        <w:ind w:left="10772" w:right="1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B6EFA" w:rsidRDefault="001B6EFA">
      <w:pPr>
        <w:spacing w:line="240" w:lineRule="exact"/>
        <w:ind w:left="10772" w:right="140"/>
        <w:jc w:val="center"/>
      </w:pPr>
    </w:p>
    <w:p w:rsidR="001B6EFA" w:rsidRDefault="00CE3D43">
      <w:pPr>
        <w:spacing w:line="240" w:lineRule="exact"/>
        <w:ind w:left="10772" w:right="140"/>
        <w:jc w:val="center"/>
      </w:pPr>
      <w:r>
        <w:rPr>
          <w:sz w:val="28"/>
          <w:szCs w:val="28"/>
        </w:rPr>
        <w:t>приказом министерства образования</w:t>
      </w:r>
    </w:p>
    <w:p w:rsidR="001B6EFA" w:rsidRDefault="00CE3D43">
      <w:pPr>
        <w:spacing w:line="240" w:lineRule="exact"/>
        <w:ind w:left="10772" w:right="140"/>
        <w:jc w:val="center"/>
      </w:pPr>
      <w:r>
        <w:rPr>
          <w:sz w:val="28"/>
          <w:szCs w:val="28"/>
        </w:rPr>
        <w:t>Ставропольского края</w:t>
      </w:r>
    </w:p>
    <w:p w:rsidR="001B6EFA" w:rsidRDefault="001B6EFA">
      <w:pPr>
        <w:spacing w:line="240" w:lineRule="exact"/>
        <w:ind w:left="10772" w:right="140"/>
        <w:jc w:val="center"/>
      </w:pPr>
    </w:p>
    <w:p w:rsidR="001B6EFA" w:rsidRDefault="00CE3D43">
      <w:pPr>
        <w:spacing w:line="240" w:lineRule="exact"/>
        <w:ind w:left="10772" w:right="140"/>
        <w:jc w:val="center"/>
      </w:pPr>
      <w:r>
        <w:rPr>
          <w:sz w:val="28"/>
          <w:szCs w:val="28"/>
        </w:rPr>
        <w:t>от 29.03.2024 г. № 506-пр</w:t>
      </w:r>
    </w:p>
    <w:p w:rsidR="001B6EFA" w:rsidRDefault="001B6EFA">
      <w:pPr>
        <w:pStyle w:val="a5"/>
        <w:rPr>
          <w:sz w:val="20"/>
          <w:szCs w:val="20"/>
        </w:rPr>
      </w:pPr>
    </w:p>
    <w:p w:rsidR="001B6EFA" w:rsidRDefault="00CE3D43">
      <w:pPr>
        <w:pStyle w:val="af4"/>
        <w:spacing w:before="6"/>
        <w:ind w:left="2" w:right="2"/>
        <w:jc w:val="center"/>
      </w:pPr>
      <w:r>
        <w:t>ПЛАН МЕРОПРИЯТИЙ («ДОРОЖНАЯКАРТА»)</w:t>
      </w:r>
      <w:r w:rsidR="00876A4E">
        <w:t xml:space="preserve"> </w:t>
      </w:r>
      <w:r>
        <w:t>СТАВРОПОЛЬСКОГО КРАЯ</w:t>
      </w:r>
    </w:p>
    <w:p w:rsidR="001B6EFA" w:rsidRDefault="00CE3D43">
      <w:pPr>
        <w:pStyle w:val="af4"/>
        <w:spacing w:before="2" w:after="2"/>
        <w:ind w:left="2"/>
        <w:jc w:val="center"/>
        <w:rPr>
          <w:spacing w:val="-2"/>
        </w:rPr>
      </w:pPr>
      <w:r>
        <w:t>по</w:t>
      </w:r>
      <w:r w:rsidR="00876A4E">
        <w:t xml:space="preserve"> </w:t>
      </w:r>
      <w:r>
        <w:t>введению</w:t>
      </w:r>
      <w:r w:rsidR="00876A4E">
        <w:t xml:space="preserve"> </w:t>
      </w:r>
      <w:r>
        <w:t>учебного</w:t>
      </w:r>
      <w:r w:rsidR="00876A4E">
        <w:t xml:space="preserve"> </w:t>
      </w:r>
      <w:r>
        <w:t>предмета</w:t>
      </w:r>
      <w:r w:rsidR="00876A4E">
        <w:t xml:space="preserve"> </w:t>
      </w:r>
      <w:r>
        <w:t>«Основы</w:t>
      </w:r>
      <w:r w:rsidR="00876A4E">
        <w:t xml:space="preserve"> </w:t>
      </w:r>
      <w:r>
        <w:t>безопасности</w:t>
      </w:r>
      <w:r w:rsidR="00876A4E">
        <w:t xml:space="preserve"> </w:t>
      </w:r>
      <w:r>
        <w:t>и</w:t>
      </w:r>
      <w:r w:rsidR="00876A4E">
        <w:t xml:space="preserve"> </w:t>
      </w:r>
      <w:r>
        <w:t>защиты</w:t>
      </w:r>
      <w:r w:rsidR="00876A4E">
        <w:t xml:space="preserve"> </w:t>
      </w:r>
      <w:r>
        <w:t>Родины»</w:t>
      </w:r>
    </w:p>
    <w:p w:rsidR="001B6EFA" w:rsidRDefault="001B6EFA">
      <w:pPr>
        <w:pStyle w:val="af4"/>
        <w:spacing w:before="2" w:after="2"/>
        <w:ind w:left="2"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7937"/>
        <w:gridCol w:w="1984"/>
        <w:gridCol w:w="4692"/>
      </w:tblGrid>
      <w:tr w:rsidR="001B6EFA">
        <w:trPr>
          <w:trHeight w:val="541"/>
        </w:trPr>
        <w:tc>
          <w:tcPr>
            <w:tcW w:w="556" w:type="dxa"/>
            <w:noWrap/>
          </w:tcPr>
          <w:p w:rsidR="001B6EFA" w:rsidRDefault="00CE3D43">
            <w:pPr>
              <w:pStyle w:val="TableParagraph"/>
              <w:spacing w:before="319" w:line="304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pacing w:val="-10"/>
                <w:sz w:val="24"/>
                <w:szCs w:val="20"/>
              </w:rPr>
              <w:t>№</w:t>
            </w:r>
          </w:p>
        </w:tc>
        <w:tc>
          <w:tcPr>
            <w:tcW w:w="7937" w:type="dxa"/>
            <w:noWrap/>
          </w:tcPr>
          <w:p w:rsidR="001B6EFA" w:rsidRDefault="00CE3D43">
            <w:pPr>
              <w:pStyle w:val="TableParagraph"/>
              <w:spacing w:before="158"/>
              <w:ind w:left="11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Наименование</w:t>
            </w:r>
            <w:r w:rsidR="00876A4E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pacing w:val="-2"/>
                <w:sz w:val="24"/>
                <w:szCs w:val="20"/>
              </w:rPr>
              <w:t>мероприятия</w:t>
            </w:r>
          </w:p>
        </w:tc>
        <w:tc>
          <w:tcPr>
            <w:tcW w:w="1984" w:type="dxa"/>
            <w:noWrap/>
          </w:tcPr>
          <w:p w:rsidR="001B6EFA" w:rsidRDefault="00CE3D43">
            <w:pPr>
              <w:pStyle w:val="TableParagraph"/>
              <w:spacing w:line="322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pacing w:val="-4"/>
                <w:sz w:val="24"/>
                <w:szCs w:val="20"/>
              </w:rPr>
              <w:t xml:space="preserve">Срок </w:t>
            </w:r>
            <w:r>
              <w:rPr>
                <w:b/>
                <w:spacing w:val="-2"/>
                <w:sz w:val="24"/>
                <w:szCs w:val="20"/>
              </w:rPr>
              <w:t>исполнения</w:t>
            </w:r>
          </w:p>
        </w:tc>
        <w:tc>
          <w:tcPr>
            <w:tcW w:w="4692" w:type="dxa"/>
            <w:noWrap/>
          </w:tcPr>
          <w:p w:rsidR="001B6EFA" w:rsidRDefault="00CE3D43">
            <w:pPr>
              <w:pStyle w:val="TableParagraph"/>
              <w:spacing w:before="158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pacing w:val="-2"/>
                <w:sz w:val="24"/>
                <w:szCs w:val="20"/>
              </w:rPr>
              <w:t>Ответственный исполнитель</w:t>
            </w:r>
          </w:p>
        </w:tc>
      </w:tr>
      <w:tr w:rsidR="001B6EFA">
        <w:trPr>
          <w:trHeight w:val="456"/>
        </w:trPr>
        <w:tc>
          <w:tcPr>
            <w:tcW w:w="15169" w:type="dxa"/>
            <w:gridSpan w:val="4"/>
            <w:noWrap/>
          </w:tcPr>
          <w:p w:rsidR="001B6EFA" w:rsidRDefault="00CE3D43">
            <w:pPr>
              <w:pStyle w:val="TableParagraph"/>
              <w:spacing w:line="318" w:lineRule="exact"/>
              <w:ind w:left="8" w:right="2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Организация</w:t>
            </w:r>
            <w:r w:rsidR="00876A4E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>образовательного</w:t>
            </w:r>
            <w:r w:rsidR="00876A4E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pacing w:val="-2"/>
                <w:sz w:val="24"/>
                <w:szCs w:val="20"/>
              </w:rPr>
              <w:t>процесса</w:t>
            </w:r>
          </w:p>
        </w:tc>
      </w:tr>
      <w:tr w:rsidR="001B6EFA">
        <w:trPr>
          <w:trHeight w:val="893"/>
        </w:trPr>
        <w:tc>
          <w:tcPr>
            <w:tcW w:w="556" w:type="dxa"/>
            <w:noWrap/>
          </w:tcPr>
          <w:p w:rsidR="001B6EFA" w:rsidRDefault="00CE3D4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0"/>
              </w:rPr>
            </w:pPr>
            <w:r>
              <w:rPr>
                <w:spacing w:val="-5"/>
                <w:sz w:val="24"/>
                <w:szCs w:val="20"/>
              </w:rPr>
              <w:t>1.</w:t>
            </w:r>
          </w:p>
        </w:tc>
        <w:tc>
          <w:tcPr>
            <w:tcW w:w="7937" w:type="dxa"/>
            <w:noWrap/>
          </w:tcPr>
          <w:p w:rsidR="001B6EFA" w:rsidRDefault="00CE3D43">
            <w:pPr>
              <w:pStyle w:val="TableParagraph"/>
              <w:tabs>
                <w:tab w:val="left" w:pos="1869"/>
                <w:tab w:val="left" w:pos="3298"/>
                <w:tab w:val="left" w:pos="5878"/>
              </w:tabs>
              <w:ind w:left="108" w:right="94"/>
              <w:jc w:val="both"/>
              <w:rPr>
                <w:sz w:val="24"/>
                <w:szCs w:val="20"/>
              </w:rPr>
            </w:pPr>
            <w:r>
              <w:rPr>
                <w:spacing w:val="-2"/>
                <w:sz w:val="24"/>
                <w:szCs w:val="20"/>
              </w:rPr>
              <w:t>Обеспечить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внесение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образовательными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 xml:space="preserve">организациями Ставропольского края </w:t>
            </w:r>
            <w:r>
              <w:rPr>
                <w:sz w:val="24"/>
                <w:szCs w:val="20"/>
              </w:rPr>
              <w:t>(далее–ОО</w:t>
            </w:r>
            <w:proofErr w:type="gramStart"/>
            <w:r>
              <w:rPr>
                <w:sz w:val="24"/>
                <w:szCs w:val="20"/>
              </w:rPr>
              <w:t>)и</w:t>
            </w:r>
            <w:proofErr w:type="gramEnd"/>
            <w:r>
              <w:rPr>
                <w:sz w:val="24"/>
                <w:szCs w:val="20"/>
              </w:rPr>
              <w:t>зменений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в</w:t>
            </w:r>
            <w:r w:rsidR="00876A4E"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основныеобразовательные</w:t>
            </w:r>
            <w:proofErr w:type="spellEnd"/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программы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в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части учебного предмета «Основы безопасности и защиты Родины»</w:t>
            </w:r>
          </w:p>
        </w:tc>
        <w:tc>
          <w:tcPr>
            <w:tcW w:w="1984" w:type="dxa"/>
            <w:noWrap/>
          </w:tcPr>
          <w:p w:rsidR="001B6EFA" w:rsidRDefault="00CE3D43">
            <w:pPr>
              <w:pStyle w:val="TableParagraph"/>
              <w:spacing w:line="315" w:lineRule="exact"/>
              <w:ind w:left="120" w:right="1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17июня2024</w:t>
            </w:r>
            <w:r>
              <w:rPr>
                <w:spacing w:val="-5"/>
                <w:sz w:val="24"/>
                <w:szCs w:val="20"/>
              </w:rPr>
              <w:t>г.</w:t>
            </w:r>
          </w:p>
        </w:tc>
        <w:tc>
          <w:tcPr>
            <w:tcW w:w="4692" w:type="dxa"/>
            <w:noWrap/>
          </w:tcPr>
          <w:p w:rsidR="001B6EFA" w:rsidRDefault="00CE3D4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Руководители ОО</w:t>
            </w:r>
          </w:p>
          <w:p w:rsidR="001B6EFA" w:rsidRDefault="00CE3D4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Руководители муниципальных органов управления образованием (далее – МОУО)</w:t>
            </w:r>
          </w:p>
          <w:p w:rsidR="001B6EFA" w:rsidRDefault="00CE3D4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Профильные отделы министерства образования Ставропольского края</w:t>
            </w:r>
          </w:p>
        </w:tc>
      </w:tr>
      <w:tr w:rsidR="001B6EFA">
        <w:trPr>
          <w:trHeight w:val="771"/>
        </w:trPr>
        <w:tc>
          <w:tcPr>
            <w:tcW w:w="556" w:type="dxa"/>
            <w:noWrap/>
          </w:tcPr>
          <w:p w:rsidR="001B6EFA" w:rsidRDefault="00CE3D4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0"/>
              </w:rPr>
            </w:pPr>
            <w:r>
              <w:rPr>
                <w:spacing w:val="-5"/>
                <w:sz w:val="24"/>
                <w:szCs w:val="20"/>
              </w:rPr>
              <w:t>2.</w:t>
            </w:r>
          </w:p>
        </w:tc>
        <w:tc>
          <w:tcPr>
            <w:tcW w:w="7937" w:type="dxa"/>
            <w:noWrap/>
          </w:tcPr>
          <w:p w:rsidR="001B6EFA" w:rsidRDefault="00CE3D43">
            <w:pPr>
              <w:pStyle w:val="TableParagraph"/>
              <w:tabs>
                <w:tab w:val="left" w:pos="1998"/>
                <w:tab w:val="left" w:pos="2381"/>
                <w:tab w:val="left" w:pos="3559"/>
                <w:tab w:val="left" w:pos="3974"/>
                <w:tab w:val="left" w:pos="4214"/>
                <w:tab w:val="left" w:pos="5526"/>
                <w:tab w:val="left" w:pos="5604"/>
                <w:tab w:val="left" w:pos="6156"/>
                <w:tab w:val="left" w:pos="6541"/>
                <w:tab w:val="left" w:pos="6870"/>
              </w:tabs>
              <w:ind w:left="108" w:right="93"/>
              <w:jc w:val="both"/>
              <w:rPr>
                <w:sz w:val="24"/>
                <w:szCs w:val="20"/>
              </w:rPr>
            </w:pPr>
            <w:r>
              <w:rPr>
                <w:spacing w:val="-2"/>
                <w:sz w:val="24"/>
                <w:szCs w:val="20"/>
              </w:rPr>
              <w:t>Организовать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включение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6"/>
                <w:sz w:val="24"/>
                <w:szCs w:val="20"/>
              </w:rPr>
              <w:t>ОО</w:t>
            </w:r>
            <w:r w:rsidR="00876A4E">
              <w:rPr>
                <w:spacing w:val="-6"/>
                <w:sz w:val="24"/>
                <w:szCs w:val="20"/>
              </w:rPr>
              <w:t xml:space="preserve"> </w:t>
            </w:r>
            <w:r>
              <w:rPr>
                <w:spacing w:val="-10"/>
                <w:sz w:val="24"/>
                <w:szCs w:val="20"/>
              </w:rPr>
              <w:t>в</w:t>
            </w:r>
            <w:r w:rsidR="00876A4E">
              <w:rPr>
                <w:spacing w:val="-10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основные образовательные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программы проведения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учебных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 xml:space="preserve">сборов </w:t>
            </w:r>
            <w:r>
              <w:rPr>
                <w:spacing w:val="-6"/>
                <w:sz w:val="24"/>
                <w:szCs w:val="20"/>
              </w:rPr>
              <w:t>(8</w:t>
            </w:r>
            <w:r w:rsidR="00876A4E">
              <w:rPr>
                <w:spacing w:val="-6"/>
                <w:sz w:val="24"/>
                <w:szCs w:val="20"/>
              </w:rPr>
              <w:t xml:space="preserve"> </w:t>
            </w:r>
            <w:r>
              <w:rPr>
                <w:spacing w:val="-10"/>
                <w:sz w:val="24"/>
                <w:szCs w:val="20"/>
              </w:rPr>
              <w:t>и</w:t>
            </w:r>
            <w:r>
              <w:rPr>
                <w:spacing w:val="-6"/>
                <w:sz w:val="24"/>
                <w:szCs w:val="20"/>
              </w:rPr>
              <w:t xml:space="preserve"> 10</w:t>
            </w:r>
            <w:r>
              <w:rPr>
                <w:spacing w:val="-2"/>
                <w:sz w:val="24"/>
                <w:szCs w:val="20"/>
              </w:rPr>
              <w:t>классы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0"/>
              </w:rPr>
              <w:t>)</w:t>
            </w:r>
            <w:r>
              <w:rPr>
                <w:spacing w:val="-10"/>
                <w:sz w:val="24"/>
                <w:szCs w:val="20"/>
              </w:rPr>
              <w:t>в</w:t>
            </w:r>
            <w:proofErr w:type="gramEnd"/>
            <w:r w:rsidR="00876A4E">
              <w:rPr>
                <w:spacing w:val="-10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соответствии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10"/>
                <w:sz w:val="24"/>
                <w:szCs w:val="20"/>
              </w:rPr>
              <w:t>с</w:t>
            </w:r>
            <w:r w:rsidR="00876A4E">
              <w:rPr>
                <w:spacing w:val="-10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 xml:space="preserve">разработанными </w:t>
            </w:r>
            <w:r>
              <w:rPr>
                <w:sz w:val="24"/>
                <w:szCs w:val="20"/>
              </w:rPr>
              <w:t>программами учебных сборов</w:t>
            </w:r>
          </w:p>
        </w:tc>
        <w:tc>
          <w:tcPr>
            <w:tcW w:w="1984" w:type="dxa"/>
            <w:noWrap/>
          </w:tcPr>
          <w:p w:rsidR="001B6EFA" w:rsidRDefault="00CE3D43">
            <w:pPr>
              <w:pStyle w:val="TableParagraph"/>
              <w:spacing w:line="315" w:lineRule="exact"/>
              <w:ind w:left="120" w:right="1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17июня2024</w:t>
            </w:r>
            <w:r>
              <w:rPr>
                <w:spacing w:val="-5"/>
                <w:sz w:val="24"/>
                <w:szCs w:val="20"/>
              </w:rPr>
              <w:t>г.</w:t>
            </w:r>
          </w:p>
        </w:tc>
        <w:tc>
          <w:tcPr>
            <w:tcW w:w="4692" w:type="dxa"/>
            <w:noWrap/>
          </w:tcPr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МОУО</w:t>
            </w:r>
          </w:p>
          <w:p w:rsidR="001B6EFA" w:rsidRDefault="00CE3D43">
            <w:pPr>
              <w:pStyle w:val="TableParagraph"/>
              <w:tabs>
                <w:tab w:val="left" w:pos="3912"/>
              </w:tabs>
              <w:jc w:val="both"/>
            </w:pPr>
            <w:r>
              <w:rPr>
                <w:sz w:val="24"/>
                <w:szCs w:val="20"/>
              </w:rPr>
              <w:t>Профильные отделы министерства</w:t>
            </w:r>
          </w:p>
        </w:tc>
      </w:tr>
      <w:tr w:rsidR="001B6EFA">
        <w:trPr>
          <w:trHeight w:val="784"/>
        </w:trPr>
        <w:tc>
          <w:tcPr>
            <w:tcW w:w="556" w:type="dxa"/>
            <w:noWrap/>
          </w:tcPr>
          <w:p w:rsidR="001B6EFA" w:rsidRDefault="00CE3D4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0"/>
              </w:rPr>
            </w:pPr>
            <w:r>
              <w:rPr>
                <w:spacing w:val="-5"/>
                <w:sz w:val="24"/>
                <w:szCs w:val="20"/>
              </w:rPr>
              <w:t>3.</w:t>
            </w:r>
          </w:p>
        </w:tc>
        <w:tc>
          <w:tcPr>
            <w:tcW w:w="7937" w:type="dxa"/>
            <w:noWrap/>
          </w:tcPr>
          <w:p w:rsidR="001B6EFA" w:rsidRDefault="00CE3D43">
            <w:pPr>
              <w:pStyle w:val="TableParagraph"/>
              <w:tabs>
                <w:tab w:val="left" w:pos="1747"/>
                <w:tab w:val="left" w:pos="3502"/>
                <w:tab w:val="left" w:pos="4741"/>
              </w:tabs>
              <w:ind w:left="108"/>
              <w:jc w:val="both"/>
              <w:rPr>
                <w:sz w:val="24"/>
                <w:szCs w:val="20"/>
              </w:rPr>
            </w:pPr>
            <w:r>
              <w:rPr>
                <w:spacing w:val="-2"/>
                <w:sz w:val="24"/>
                <w:szCs w:val="20"/>
              </w:rPr>
              <w:t>Обеспечить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привлечение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Центров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военно-патриотического воспитания</w:t>
            </w:r>
            <w:r w:rsidR="00876A4E">
              <w:rPr>
                <w:spacing w:val="-2"/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молодеж</w:t>
            </w:r>
            <w:proofErr w:type="gramStart"/>
            <w:r>
              <w:rPr>
                <w:spacing w:val="-2"/>
                <w:sz w:val="24"/>
                <w:szCs w:val="20"/>
              </w:rPr>
              <w:t>и(</w:t>
            </w:r>
            <w:proofErr w:type="gramEnd"/>
            <w:r>
              <w:rPr>
                <w:spacing w:val="-2"/>
                <w:sz w:val="24"/>
                <w:szCs w:val="20"/>
              </w:rPr>
              <w:t>«Авангард»</w:t>
            </w:r>
            <w:r>
              <w:rPr>
                <w:spacing w:val="-4"/>
                <w:sz w:val="24"/>
                <w:szCs w:val="20"/>
              </w:rPr>
              <w:t>или</w:t>
            </w:r>
            <w:r>
              <w:rPr>
                <w:spacing w:val="-2"/>
                <w:sz w:val="24"/>
                <w:szCs w:val="20"/>
              </w:rPr>
              <w:t xml:space="preserve">«Патриот») </w:t>
            </w:r>
            <w:r>
              <w:rPr>
                <w:sz w:val="24"/>
                <w:szCs w:val="20"/>
              </w:rPr>
              <w:t>к проведению учебных сборов обучающихся 8 и 10 классы</w:t>
            </w:r>
          </w:p>
        </w:tc>
        <w:tc>
          <w:tcPr>
            <w:tcW w:w="1984" w:type="dxa"/>
            <w:noWrap/>
          </w:tcPr>
          <w:p w:rsidR="001B6EFA" w:rsidRDefault="00CE3D43">
            <w:pPr>
              <w:pStyle w:val="TableParagraph"/>
              <w:spacing w:line="315" w:lineRule="exact"/>
              <w:ind w:left="120" w:right="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19августа2024</w:t>
            </w:r>
            <w:r>
              <w:rPr>
                <w:spacing w:val="-5"/>
                <w:sz w:val="24"/>
                <w:szCs w:val="20"/>
              </w:rPr>
              <w:t>г.</w:t>
            </w:r>
          </w:p>
        </w:tc>
        <w:tc>
          <w:tcPr>
            <w:tcW w:w="4692" w:type="dxa"/>
            <w:noWrap/>
          </w:tcPr>
          <w:p w:rsidR="001B6EFA" w:rsidRDefault="00CE3D43">
            <w:pPr>
              <w:pStyle w:val="TableParagraph"/>
              <w:jc w:val="both"/>
              <w:rPr>
                <w:rFonts w:eastAsia="Segoe U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>
              <w:rPr>
                <w:rFonts w:eastAsia="Segoe UI"/>
                <w:color w:val="000000"/>
                <w:sz w:val="24"/>
                <w:szCs w:val="24"/>
              </w:rPr>
              <w:t>воспитательной работы и дополнительного образования детей министерства образования Ставропольского края</w:t>
            </w:r>
          </w:p>
        </w:tc>
      </w:tr>
      <w:tr w:rsidR="001B6EFA">
        <w:trPr>
          <w:trHeight w:val="785"/>
        </w:trPr>
        <w:tc>
          <w:tcPr>
            <w:tcW w:w="556" w:type="dxa"/>
            <w:noWrap/>
          </w:tcPr>
          <w:p w:rsidR="001B6EFA" w:rsidRDefault="00CE3D4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0"/>
              </w:rPr>
            </w:pPr>
            <w:r>
              <w:rPr>
                <w:spacing w:val="-5"/>
                <w:sz w:val="24"/>
                <w:szCs w:val="20"/>
              </w:rPr>
              <w:t>4.</w:t>
            </w:r>
          </w:p>
        </w:tc>
        <w:tc>
          <w:tcPr>
            <w:tcW w:w="7937" w:type="dxa"/>
            <w:noWrap/>
          </w:tcPr>
          <w:p w:rsidR="001B6EFA" w:rsidRDefault="00CE3D43" w:rsidP="00876A4E">
            <w:pPr>
              <w:pStyle w:val="TableParagraph"/>
              <w:ind w:left="108" w:right="94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Обеспечить приведение в ОО названий учебных кабинетов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в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соответствие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с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названием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учебног</w:t>
            </w:r>
            <w:r w:rsidR="00876A4E">
              <w:rPr>
                <w:sz w:val="24"/>
                <w:szCs w:val="20"/>
              </w:rPr>
              <w:t xml:space="preserve">о </w:t>
            </w:r>
            <w:r>
              <w:rPr>
                <w:spacing w:val="-2"/>
                <w:sz w:val="24"/>
                <w:szCs w:val="20"/>
              </w:rPr>
              <w:t xml:space="preserve">предмета </w:t>
            </w:r>
            <w:r>
              <w:rPr>
                <w:sz w:val="24"/>
                <w:szCs w:val="20"/>
              </w:rPr>
              <w:t>«Основы</w:t>
            </w:r>
            <w:r w:rsidR="00876A4E">
              <w:rPr>
                <w:sz w:val="24"/>
                <w:szCs w:val="20"/>
              </w:rPr>
              <w:t xml:space="preserve"> безопасности </w:t>
            </w:r>
            <w:r>
              <w:rPr>
                <w:sz w:val="24"/>
                <w:szCs w:val="20"/>
              </w:rPr>
              <w:t>защиты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>Родины»</w:t>
            </w:r>
          </w:p>
        </w:tc>
        <w:tc>
          <w:tcPr>
            <w:tcW w:w="1984" w:type="dxa"/>
            <w:noWrap/>
          </w:tcPr>
          <w:p w:rsidR="001B6EFA" w:rsidRDefault="00CE3D43">
            <w:pPr>
              <w:pStyle w:val="TableParagraph"/>
              <w:spacing w:line="315" w:lineRule="exact"/>
              <w:ind w:left="120" w:right="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19августа2024</w:t>
            </w:r>
            <w:r>
              <w:rPr>
                <w:spacing w:val="-5"/>
                <w:sz w:val="24"/>
                <w:szCs w:val="20"/>
              </w:rPr>
              <w:t>г.</w:t>
            </w:r>
          </w:p>
        </w:tc>
        <w:tc>
          <w:tcPr>
            <w:tcW w:w="4692" w:type="dxa"/>
            <w:noWrap/>
          </w:tcPr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МОУО</w:t>
            </w:r>
          </w:p>
          <w:p w:rsidR="001B6EFA" w:rsidRDefault="00CE3D43">
            <w:pPr>
              <w:pStyle w:val="TableParagraph"/>
              <w:tabs>
                <w:tab w:val="left" w:pos="3912"/>
              </w:tabs>
              <w:jc w:val="both"/>
            </w:pPr>
            <w:r>
              <w:rPr>
                <w:sz w:val="24"/>
                <w:szCs w:val="20"/>
              </w:rPr>
              <w:t>Профильные отделы министерства</w:t>
            </w:r>
          </w:p>
        </w:tc>
      </w:tr>
      <w:tr w:rsidR="001B6EFA">
        <w:trPr>
          <w:trHeight w:val="966"/>
        </w:trPr>
        <w:tc>
          <w:tcPr>
            <w:tcW w:w="556" w:type="dxa"/>
            <w:vMerge w:val="restart"/>
            <w:noWrap/>
          </w:tcPr>
          <w:p w:rsidR="001B6EFA" w:rsidRDefault="00CE3D4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0"/>
              </w:rPr>
              <w:t>5.</w:t>
            </w:r>
          </w:p>
        </w:tc>
        <w:tc>
          <w:tcPr>
            <w:tcW w:w="7937" w:type="dxa"/>
            <w:vMerge w:val="restart"/>
            <w:noWrap/>
          </w:tcPr>
          <w:p w:rsidR="001B6EFA" w:rsidRDefault="00CE3D43">
            <w:pPr>
              <w:pStyle w:val="TableParagraph"/>
              <w:keepLines/>
              <w:widowControl/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Организовать в ОО проверку соответствия оснащения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кабинетов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ОБЗР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требованиям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приказа от 6 сентября 2022 г. № 804 «Об утверждении перечня средств обучения и воспитания, соответствующих </w:t>
            </w:r>
            <w:r>
              <w:rPr>
                <w:sz w:val="24"/>
                <w:szCs w:val="20"/>
              </w:rPr>
              <w:br/>
              <w:t xml:space="preserve">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</w:t>
            </w:r>
            <w:r>
              <w:rPr>
                <w:sz w:val="24"/>
                <w:szCs w:val="20"/>
              </w:rPr>
              <w:br/>
              <w:t>«Развитие образования», направленных на содействие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создани</w:t>
            </w:r>
            <w:proofErr w:type="gramStart"/>
            <w:r>
              <w:rPr>
                <w:sz w:val="24"/>
                <w:szCs w:val="20"/>
              </w:rPr>
              <w:t>ю(</w:t>
            </w:r>
            <w:proofErr w:type="gramEnd"/>
            <w:r>
              <w:rPr>
                <w:sz w:val="24"/>
                <w:szCs w:val="20"/>
              </w:rPr>
              <w:t>создание) в субъектах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pacing w:val="-2"/>
                <w:sz w:val="24"/>
                <w:szCs w:val="20"/>
              </w:rPr>
              <w:t xml:space="preserve">Российской </w:t>
            </w:r>
            <w:r>
              <w:rPr>
                <w:sz w:val="24"/>
                <w:szCs w:val="20"/>
              </w:rPr>
              <w:t>Федерации</w:t>
            </w:r>
            <w:r w:rsidR="00876A4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новых(дополнительных) </w:t>
            </w:r>
          </w:p>
        </w:tc>
        <w:tc>
          <w:tcPr>
            <w:tcW w:w="1984" w:type="dxa"/>
            <w:vMerge w:val="restart"/>
            <w:noWrap/>
          </w:tcPr>
          <w:p w:rsidR="001B6EFA" w:rsidRDefault="00CE3D43">
            <w:pPr>
              <w:pStyle w:val="TableParagraph"/>
              <w:spacing w:line="315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19августа2024</w:t>
            </w:r>
            <w:r>
              <w:rPr>
                <w:spacing w:val="-10"/>
                <w:sz w:val="24"/>
                <w:szCs w:val="20"/>
              </w:rPr>
              <w:t>г</w:t>
            </w:r>
          </w:p>
        </w:tc>
        <w:tc>
          <w:tcPr>
            <w:tcW w:w="4692" w:type="dxa"/>
            <w:vMerge w:val="restart"/>
            <w:noWrap/>
          </w:tcPr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1B6EFA" w:rsidRDefault="00CE3D4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Руководители МОУО</w:t>
            </w:r>
          </w:p>
          <w:p w:rsidR="001B6EFA" w:rsidRDefault="00CE3D43">
            <w:pPr>
              <w:pStyle w:val="TableParagraph"/>
              <w:tabs>
                <w:tab w:val="left" w:pos="3912"/>
              </w:tabs>
              <w:jc w:val="both"/>
            </w:pPr>
            <w:r>
              <w:rPr>
                <w:sz w:val="24"/>
                <w:szCs w:val="20"/>
              </w:rPr>
              <w:t>Профильные отделы министерства</w:t>
            </w:r>
          </w:p>
          <w:p w:rsidR="001B6EFA" w:rsidRDefault="001B6EFA">
            <w:pPr>
              <w:pStyle w:val="TableParagraph"/>
              <w:jc w:val="both"/>
            </w:pPr>
          </w:p>
        </w:tc>
      </w:tr>
      <w:tr w:rsidR="001B6EFA">
        <w:trPr>
          <w:trHeight w:val="517"/>
        </w:trPr>
        <w:tc>
          <w:tcPr>
            <w:tcW w:w="556" w:type="dxa"/>
            <w:vMerge w:val="restart"/>
            <w:noWrap/>
          </w:tcPr>
          <w:p w:rsidR="001B6EFA" w:rsidRDefault="00CE3D43">
            <w:pPr>
              <w:pStyle w:val="TableParagraph"/>
              <w:spacing w:before="319" w:line="304" w:lineRule="exact"/>
              <w:ind w:left="285"/>
              <w:rPr>
                <w:bCs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0"/>
              </w:rPr>
              <w:lastRenderedPageBreak/>
              <w:t>№</w:t>
            </w:r>
          </w:p>
        </w:tc>
        <w:tc>
          <w:tcPr>
            <w:tcW w:w="7937" w:type="dxa"/>
            <w:vMerge w:val="restart"/>
            <w:noWrap/>
          </w:tcPr>
          <w:p w:rsidR="001B6EFA" w:rsidRDefault="00CE3D43">
            <w:pPr>
              <w:pStyle w:val="TableParagraph"/>
              <w:spacing w:before="158"/>
              <w:ind w:left="1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Наименование</w:t>
            </w:r>
            <w:r w:rsidR="00876A4E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pacing w:val="-2"/>
                <w:sz w:val="24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  <w:noWrap/>
          </w:tcPr>
          <w:p w:rsidR="001B6EFA" w:rsidRDefault="00CE3D43">
            <w:pPr>
              <w:pStyle w:val="TableParagraph"/>
              <w:spacing w:line="322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0"/>
              </w:rPr>
              <w:t xml:space="preserve">Срок </w:t>
            </w:r>
            <w:r>
              <w:rPr>
                <w:b/>
                <w:spacing w:val="-2"/>
                <w:sz w:val="24"/>
                <w:szCs w:val="20"/>
              </w:rPr>
              <w:t>исполнения</w:t>
            </w:r>
          </w:p>
        </w:tc>
        <w:tc>
          <w:tcPr>
            <w:tcW w:w="4692" w:type="dxa"/>
            <w:vMerge w:val="restart"/>
            <w:noWrap/>
          </w:tcPr>
          <w:p w:rsidR="001B6EFA" w:rsidRDefault="00CE3D43">
            <w:pPr>
              <w:pStyle w:val="TableParagraph"/>
              <w:spacing w:before="15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0"/>
              </w:rPr>
              <w:t>Ответственный исполнитель</w:t>
            </w:r>
          </w:p>
        </w:tc>
      </w:tr>
      <w:tr w:rsidR="001B6EFA">
        <w:trPr>
          <w:trHeight w:val="966"/>
        </w:trPr>
        <w:tc>
          <w:tcPr>
            <w:tcW w:w="556" w:type="dxa"/>
            <w:vMerge w:val="restart"/>
            <w:noWrap/>
          </w:tcPr>
          <w:p w:rsidR="001B6EFA" w:rsidRDefault="001B6EFA">
            <w:pPr>
              <w:pStyle w:val="TableParagraph"/>
              <w:spacing w:line="315" w:lineRule="exact"/>
              <w:ind w:right="159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7937" w:type="dxa"/>
            <w:vMerge w:val="restart"/>
            <w:noWrap/>
          </w:tcPr>
          <w:p w:rsidR="001B6EFA" w:rsidRDefault="00876A4E">
            <w:pPr>
              <w:pStyle w:val="TableParagraph"/>
              <w:tabs>
                <w:tab w:val="left" w:pos="1866"/>
                <w:tab w:val="left" w:pos="3532"/>
                <w:tab w:val="left" w:pos="5513"/>
                <w:tab w:val="left" w:pos="7272"/>
              </w:tabs>
              <w:ind w:left="108" w:right="10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0"/>
              </w:rPr>
              <w:t>М</w:t>
            </w:r>
            <w:r w:rsidR="00CE3D43">
              <w:rPr>
                <w:sz w:val="24"/>
                <w:szCs w:val="20"/>
              </w:rPr>
              <w:t>ест</w:t>
            </w:r>
            <w:r>
              <w:rPr>
                <w:sz w:val="24"/>
                <w:szCs w:val="20"/>
              </w:rPr>
              <w:t xml:space="preserve"> </w:t>
            </w:r>
            <w:r w:rsidR="00CE3D43">
              <w:rPr>
                <w:spacing w:val="-10"/>
                <w:sz w:val="24"/>
                <w:szCs w:val="20"/>
              </w:rPr>
              <w:t xml:space="preserve">в </w:t>
            </w:r>
            <w:r w:rsidR="00CE3D43">
              <w:rPr>
                <w:sz w:val="24"/>
                <w:szCs w:val="20"/>
              </w:rPr>
              <w:t>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</w:t>
            </w:r>
            <w:r>
              <w:rPr>
                <w:sz w:val="24"/>
                <w:szCs w:val="20"/>
              </w:rPr>
              <w:t xml:space="preserve"> </w:t>
            </w:r>
            <w:r w:rsidR="00CE3D43">
              <w:rPr>
                <w:sz w:val="24"/>
                <w:szCs w:val="20"/>
              </w:rPr>
              <w:t>и</w:t>
            </w:r>
            <w:r>
              <w:rPr>
                <w:sz w:val="24"/>
                <w:szCs w:val="20"/>
              </w:rPr>
              <w:t xml:space="preserve"> </w:t>
            </w:r>
            <w:r w:rsidR="00CE3D43">
              <w:rPr>
                <w:sz w:val="24"/>
                <w:szCs w:val="20"/>
              </w:rPr>
              <w:t>воспитания»</w:t>
            </w:r>
            <w:proofErr w:type="gramStart"/>
            <w:r w:rsidR="00CE3D43">
              <w:rPr>
                <w:sz w:val="24"/>
                <w:szCs w:val="20"/>
              </w:rPr>
              <w:t>.</w:t>
            </w:r>
            <w:r w:rsidR="00CE3D43">
              <w:rPr>
                <w:spacing w:val="-2"/>
                <w:sz w:val="24"/>
                <w:szCs w:val="20"/>
              </w:rPr>
              <w:t>Р</w:t>
            </w:r>
            <w:proofErr w:type="gramEnd"/>
            <w:r w:rsidR="00CE3D43">
              <w:rPr>
                <w:spacing w:val="-2"/>
                <w:sz w:val="24"/>
                <w:szCs w:val="20"/>
              </w:rPr>
              <w:t xml:space="preserve">ассмотреть </w:t>
            </w:r>
            <w:r w:rsidR="00CE3D43">
              <w:rPr>
                <w:sz w:val="24"/>
                <w:szCs w:val="20"/>
              </w:rPr>
              <w:t xml:space="preserve">возможность дооснащения ОО необходимым </w:t>
            </w:r>
            <w:r w:rsidR="00CE3D43">
              <w:rPr>
                <w:spacing w:val="-2"/>
                <w:sz w:val="24"/>
                <w:szCs w:val="20"/>
              </w:rPr>
              <w:t>оборудованием.</w:t>
            </w:r>
          </w:p>
        </w:tc>
        <w:tc>
          <w:tcPr>
            <w:tcW w:w="1984" w:type="dxa"/>
            <w:vMerge w:val="restart"/>
            <w:noWrap/>
          </w:tcPr>
          <w:p w:rsidR="001B6EFA" w:rsidRDefault="001B6EFA">
            <w:pPr>
              <w:pStyle w:val="TableParagraph"/>
              <w:spacing w:line="315" w:lineRule="exact"/>
              <w:ind w:left="554"/>
              <w:rPr>
                <w:spacing w:val="-5"/>
                <w:sz w:val="24"/>
                <w:szCs w:val="24"/>
              </w:rPr>
            </w:pPr>
          </w:p>
        </w:tc>
        <w:tc>
          <w:tcPr>
            <w:tcW w:w="4692" w:type="dxa"/>
            <w:vMerge w:val="restart"/>
            <w:noWrap/>
          </w:tcPr>
          <w:p w:rsidR="001B6EFA" w:rsidRDefault="001B6E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6EFA">
        <w:trPr>
          <w:trHeight w:val="359"/>
        </w:trPr>
        <w:tc>
          <w:tcPr>
            <w:tcW w:w="15169" w:type="dxa"/>
            <w:gridSpan w:val="4"/>
            <w:vMerge w:val="restart"/>
            <w:noWrap/>
          </w:tcPr>
          <w:p w:rsidR="001B6EFA" w:rsidRDefault="00CE3D43">
            <w:pPr>
              <w:pStyle w:val="TableParagraph"/>
              <w:ind w:left="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Обеспечение</w:t>
            </w:r>
            <w:r w:rsidR="00876A4E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>кадровых</w:t>
            </w:r>
            <w:r w:rsidR="00876A4E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pacing w:val="-2"/>
                <w:sz w:val="24"/>
                <w:szCs w:val="20"/>
              </w:rPr>
              <w:t>вопросов</w:t>
            </w:r>
          </w:p>
        </w:tc>
      </w:tr>
      <w:tr w:rsidR="001B6EFA">
        <w:trPr>
          <w:trHeight w:val="966"/>
        </w:trPr>
        <w:tc>
          <w:tcPr>
            <w:tcW w:w="556" w:type="dxa"/>
            <w:vMerge w:val="restart"/>
            <w:noWrap/>
          </w:tcPr>
          <w:p w:rsidR="001B6EFA" w:rsidRDefault="00CE3D4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937" w:type="dxa"/>
            <w:vMerge w:val="restart"/>
            <w:noWrap/>
          </w:tcPr>
          <w:p w:rsidR="001B6EFA" w:rsidRDefault="00CE3D43">
            <w:pPr>
              <w:pStyle w:val="TableParagraph"/>
              <w:tabs>
                <w:tab w:val="left" w:pos="1866"/>
                <w:tab w:val="left" w:pos="3532"/>
                <w:tab w:val="left" w:pos="5513"/>
                <w:tab w:val="left" w:pos="7272"/>
              </w:tabs>
              <w:ind w:left="108" w:right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Обеспечить разработку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должностных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инструкций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педагогических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преподающих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предмет </w:t>
            </w:r>
            <w:r>
              <w:rPr>
                <w:sz w:val="24"/>
                <w:szCs w:val="24"/>
              </w:rPr>
              <w:t>«Основы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Родины»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noWrap/>
          </w:tcPr>
          <w:p w:rsidR="001B6EFA" w:rsidRDefault="00CE3D43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августа2024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4692" w:type="dxa"/>
            <w:vMerge w:val="restart"/>
            <w:noWrap/>
          </w:tcPr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Отдел кадрового обеспечения и государственной гражданской службы министерства</w:t>
            </w:r>
          </w:p>
          <w:p w:rsidR="001B6EFA" w:rsidRDefault="00CE3D4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Руководители ОО</w:t>
            </w:r>
          </w:p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МОУО</w:t>
            </w:r>
          </w:p>
        </w:tc>
      </w:tr>
      <w:tr w:rsidR="001B6EFA">
        <w:trPr>
          <w:trHeight w:val="513"/>
        </w:trPr>
        <w:tc>
          <w:tcPr>
            <w:tcW w:w="556" w:type="dxa"/>
            <w:vMerge w:val="restart"/>
            <w:noWrap/>
          </w:tcPr>
          <w:p w:rsidR="001B6EFA" w:rsidRDefault="00CE3D4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937" w:type="dxa"/>
            <w:vMerge w:val="restart"/>
            <w:noWrap/>
          </w:tcPr>
          <w:p w:rsidR="001B6EFA" w:rsidRDefault="00CE3D43">
            <w:pPr>
              <w:pStyle w:val="TableParagraph"/>
              <w:tabs>
                <w:tab w:val="left" w:pos="1962"/>
                <w:tab w:val="left" w:pos="3257"/>
                <w:tab w:val="left" w:pos="4760"/>
                <w:tab w:val="left" w:pos="5105"/>
                <w:tab w:val="left" w:pos="6322"/>
              </w:tabs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Организовать внесение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изменений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 w:rsidR="00876A4E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штатное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расписание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noWrap/>
          </w:tcPr>
          <w:p w:rsidR="001B6EFA" w:rsidRDefault="00CE3D43">
            <w:pPr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августа2024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4692" w:type="dxa"/>
            <w:vMerge w:val="restart"/>
            <w:noWrap/>
          </w:tcPr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1B6EFA" w:rsidRDefault="00CE3D4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Руководители МОУО</w:t>
            </w:r>
          </w:p>
          <w:p w:rsidR="001B6EFA" w:rsidRDefault="00CE3D43">
            <w:pPr>
              <w:pStyle w:val="TableParagraph"/>
              <w:tabs>
                <w:tab w:val="left" w:pos="3912"/>
              </w:tabs>
              <w:jc w:val="both"/>
            </w:pPr>
            <w:r>
              <w:rPr>
                <w:sz w:val="24"/>
                <w:szCs w:val="20"/>
              </w:rPr>
              <w:t>Профильные отделы министерства</w:t>
            </w:r>
          </w:p>
        </w:tc>
      </w:tr>
      <w:tr w:rsidR="001B6EFA">
        <w:trPr>
          <w:trHeight w:val="966"/>
        </w:trPr>
        <w:tc>
          <w:tcPr>
            <w:tcW w:w="556" w:type="dxa"/>
            <w:vMerge w:val="restart"/>
            <w:noWrap/>
          </w:tcPr>
          <w:p w:rsidR="001B6EFA" w:rsidRDefault="00CE3D43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937" w:type="dxa"/>
            <w:vMerge w:val="restart"/>
            <w:noWrap/>
          </w:tcPr>
          <w:p w:rsidR="001B6EFA" w:rsidRDefault="00CE3D43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в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внесение изменений в кадровые документы работников в части наименования должностей педагогических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преподающих </w:t>
            </w:r>
            <w:r>
              <w:rPr>
                <w:sz w:val="24"/>
                <w:szCs w:val="24"/>
              </w:rPr>
              <w:t>учебный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</w:t>
            </w:r>
            <w:proofErr w:type="gramStart"/>
            <w:r>
              <w:rPr>
                <w:sz w:val="24"/>
                <w:szCs w:val="24"/>
              </w:rPr>
              <w:t>«О</w:t>
            </w:r>
            <w:proofErr w:type="gramEnd"/>
            <w:r>
              <w:rPr>
                <w:sz w:val="24"/>
                <w:szCs w:val="24"/>
              </w:rPr>
              <w:t>сновы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Родины»</w:t>
            </w:r>
          </w:p>
        </w:tc>
        <w:tc>
          <w:tcPr>
            <w:tcW w:w="1984" w:type="dxa"/>
            <w:vMerge w:val="restart"/>
            <w:noWrap/>
          </w:tcPr>
          <w:p w:rsidR="001B6EFA" w:rsidRDefault="00CE3D43">
            <w:pPr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августа2024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4692" w:type="dxa"/>
            <w:vMerge w:val="restart"/>
            <w:noWrap/>
          </w:tcPr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Отдел кадрового обеспечения и государственной гражданской службы министерства</w:t>
            </w:r>
          </w:p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1B6EFA" w:rsidRDefault="00CE3D4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Руководители МОУО</w:t>
            </w:r>
          </w:p>
        </w:tc>
      </w:tr>
      <w:tr w:rsidR="001B6EFA">
        <w:trPr>
          <w:trHeight w:val="841"/>
        </w:trPr>
        <w:tc>
          <w:tcPr>
            <w:tcW w:w="556" w:type="dxa"/>
            <w:vMerge w:val="restart"/>
            <w:noWrap/>
          </w:tcPr>
          <w:p w:rsidR="001B6EFA" w:rsidRDefault="00CE3D43">
            <w:pPr>
              <w:pStyle w:val="TableParagraph"/>
              <w:spacing w:line="317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937" w:type="dxa"/>
            <w:vMerge w:val="restart"/>
            <w:noWrap/>
          </w:tcPr>
          <w:p w:rsidR="001B6EFA" w:rsidRDefault="00CE3D43">
            <w:pPr>
              <w:pStyle w:val="TableParagraph"/>
              <w:tabs>
                <w:tab w:val="left" w:pos="1380"/>
                <w:tab w:val="left" w:pos="1971"/>
                <w:tab w:val="left" w:pos="3300"/>
                <w:tab w:val="left" w:pos="3705"/>
                <w:tab w:val="left" w:pos="5565"/>
                <w:tab w:val="left" w:pos="5808"/>
                <w:tab w:val="left" w:pos="6397"/>
                <w:tab w:val="left" w:pos="7414"/>
              </w:tabs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Организовать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направление педагогических работников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курсы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повышения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квалификации</w:t>
            </w:r>
            <w:r w:rsidR="00876A4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по</w:t>
            </w:r>
            <w:r w:rsidR="00876A4E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программе </w:t>
            </w:r>
            <w:r>
              <w:rPr>
                <w:sz w:val="24"/>
                <w:szCs w:val="24"/>
              </w:rPr>
              <w:t xml:space="preserve">«Преподаватель ОБЗР» на базе 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1984" w:type="dxa"/>
            <w:vMerge w:val="restart"/>
            <w:noWrap/>
          </w:tcPr>
          <w:p w:rsidR="001B6EFA" w:rsidRDefault="00CE3D43">
            <w:pPr>
              <w:pStyle w:val="TableParagraph"/>
              <w:spacing w:line="317" w:lineRule="exact"/>
              <w:ind w:left="12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июня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31августа2024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4692" w:type="dxa"/>
            <w:vMerge w:val="restart"/>
            <w:noWrap/>
          </w:tcPr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1B6EFA" w:rsidRDefault="00CE3D4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Руководители МОУО</w:t>
            </w:r>
          </w:p>
          <w:p w:rsidR="001B6EFA" w:rsidRDefault="00CE3D43">
            <w:pPr>
              <w:pStyle w:val="TableParagraph"/>
              <w:tabs>
                <w:tab w:val="left" w:pos="3912"/>
              </w:tabs>
              <w:jc w:val="both"/>
            </w:pPr>
            <w:r>
              <w:rPr>
                <w:sz w:val="24"/>
                <w:szCs w:val="20"/>
              </w:rPr>
              <w:t>Профильные отделы министерства</w:t>
            </w:r>
          </w:p>
        </w:tc>
      </w:tr>
      <w:tr w:rsidR="001B6EFA">
        <w:trPr>
          <w:trHeight w:val="966"/>
        </w:trPr>
        <w:tc>
          <w:tcPr>
            <w:tcW w:w="556" w:type="dxa"/>
            <w:vMerge w:val="restart"/>
            <w:noWrap/>
          </w:tcPr>
          <w:p w:rsidR="001B6EFA" w:rsidRDefault="00CE3D43">
            <w:pPr>
              <w:pStyle w:val="TableParagraph"/>
              <w:spacing w:line="317" w:lineRule="exact"/>
              <w:ind w:right="17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7937" w:type="dxa"/>
            <w:vMerge w:val="restart"/>
            <w:noWrap/>
          </w:tcPr>
          <w:p w:rsidR="001B6EFA" w:rsidRDefault="00CE3D4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проработку кадрового вопроса в части привлечения к преподаванию учебного предмета «Основы безопасности и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Родины» участников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76A4E"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>направлениенапереподготовкунабазеЦентра</w:t>
            </w:r>
            <w:r>
              <w:rPr>
                <w:spacing w:val="-2"/>
                <w:sz w:val="24"/>
                <w:szCs w:val="24"/>
              </w:rPr>
              <w:t>военно-</w:t>
            </w:r>
            <w:r>
              <w:rPr>
                <w:sz w:val="24"/>
                <w:szCs w:val="24"/>
              </w:rPr>
              <w:t>патриотическогообразовани</w:t>
            </w:r>
            <w:proofErr w:type="gramStart"/>
            <w:r>
              <w:rPr>
                <w:sz w:val="24"/>
                <w:szCs w:val="24"/>
              </w:rPr>
              <w:t>я</w:t>
            </w:r>
            <w:r>
              <w:rPr>
                <w:spacing w:val="-2"/>
                <w:sz w:val="24"/>
                <w:szCs w:val="24"/>
              </w:rPr>
              <w:t>«</w:t>
            </w:r>
            <w:proofErr w:type="gramEnd"/>
            <w:r>
              <w:rPr>
                <w:spacing w:val="-2"/>
                <w:sz w:val="24"/>
                <w:szCs w:val="24"/>
              </w:rPr>
              <w:t>Вершина»</w:t>
            </w:r>
          </w:p>
        </w:tc>
        <w:tc>
          <w:tcPr>
            <w:tcW w:w="1984" w:type="dxa"/>
            <w:vMerge w:val="restart"/>
            <w:noWrap/>
          </w:tcPr>
          <w:p w:rsidR="001B6EFA" w:rsidRDefault="00CE3D43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-2"/>
                <w:sz w:val="24"/>
                <w:szCs w:val="24"/>
              </w:rPr>
              <w:t xml:space="preserve">июля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4692" w:type="dxa"/>
            <w:vMerge w:val="restart"/>
            <w:noWrap/>
          </w:tcPr>
          <w:p w:rsidR="001B6EFA" w:rsidRDefault="00CE3D43">
            <w:pPr>
              <w:pStyle w:val="TableParagraph"/>
              <w:jc w:val="both"/>
            </w:pPr>
            <w:r>
              <w:rPr>
                <w:sz w:val="24"/>
                <w:szCs w:val="20"/>
              </w:rPr>
              <w:t>Руководители ОО</w:t>
            </w:r>
          </w:p>
          <w:p w:rsidR="001B6EFA" w:rsidRDefault="00CE3D4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Руководители МОУО</w:t>
            </w:r>
          </w:p>
          <w:p w:rsidR="001B6EFA" w:rsidRDefault="00CE3D43">
            <w:pPr>
              <w:pStyle w:val="TableParagraph"/>
              <w:tabs>
                <w:tab w:val="left" w:pos="3912"/>
              </w:tabs>
              <w:jc w:val="both"/>
            </w:pPr>
            <w:r>
              <w:rPr>
                <w:sz w:val="24"/>
                <w:szCs w:val="20"/>
              </w:rPr>
              <w:t>Профильные отделы министерства</w:t>
            </w:r>
          </w:p>
          <w:p w:rsidR="001B6EFA" w:rsidRDefault="001B6E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1B6EFA" w:rsidRDefault="001B6EFA">
      <w:pPr>
        <w:spacing w:before="46"/>
        <w:rPr>
          <w:b/>
          <w:sz w:val="20"/>
        </w:rPr>
      </w:pPr>
    </w:p>
    <w:sectPr w:rsidR="001B6EFA" w:rsidSect="001B6EFA">
      <w:headerReference w:type="default" r:id="rId6"/>
      <w:pgSz w:w="16840" w:h="11910" w:orient="landscape"/>
      <w:pgMar w:top="960" w:right="600" w:bottom="280" w:left="600" w:header="749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8F" w:rsidRDefault="0026188F">
      <w:r>
        <w:separator/>
      </w:r>
    </w:p>
  </w:endnote>
  <w:endnote w:type="continuationSeparator" w:id="0">
    <w:p w:rsidR="0026188F" w:rsidRDefault="0026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8F" w:rsidRDefault="0026188F">
      <w:r>
        <w:separator/>
      </w:r>
    </w:p>
  </w:footnote>
  <w:footnote w:type="continuationSeparator" w:id="0">
    <w:p w:rsidR="0026188F" w:rsidRDefault="00261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A" w:rsidRDefault="00A14D14">
    <w:pPr>
      <w:pStyle w:val="af4"/>
      <w:spacing w:before="0" w:line="14" w:lineRule="auto"/>
      <w:rPr>
        <w:b w:val="0"/>
        <w:sz w:val="20"/>
      </w:rPr>
    </w:pPr>
    <w:r w:rsidRPr="00A14D14"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415.3pt;margin-top:36.4pt;width:12.6pt;height:13pt;z-index:-251658752;visibility:visible;mso-wrap-distance-left:0;mso-wrap-distance-right:0;mso-position-horizontal-relative:page;mso-position-vertical-relative:page" filled="f">
          <v:textbox inset="0,0,0,0">
            <w:txbxContent>
              <w:p w:rsidR="001B6EFA" w:rsidRDefault="001B6EFA">
                <w:pPr>
                  <w:spacing w:line="233" w:lineRule="exact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6EFA"/>
    <w:rsid w:val="001B6EFA"/>
    <w:rsid w:val="0026188F"/>
    <w:rsid w:val="005C176F"/>
    <w:rsid w:val="00876A4E"/>
    <w:rsid w:val="00A14D14"/>
    <w:rsid w:val="00CE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E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B6E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B6EF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B6E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B6EF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B6E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B6EF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B6E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B6EF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B6E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B6EF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B6EF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B6EF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B6E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B6EF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B6EF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B6EF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B6E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B6E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B6EFA"/>
  </w:style>
  <w:style w:type="character" w:customStyle="1" w:styleId="a4">
    <w:name w:val="Название Знак"/>
    <w:basedOn w:val="a0"/>
    <w:link w:val="a5"/>
    <w:uiPriority w:val="10"/>
    <w:rsid w:val="001B6E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B6EF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EF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6EF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6E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B6E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B6EF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B6EF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B6EFA"/>
  </w:style>
  <w:style w:type="paragraph" w:customStyle="1" w:styleId="Footer">
    <w:name w:val="Footer"/>
    <w:basedOn w:val="a"/>
    <w:link w:val="CaptionChar"/>
    <w:uiPriority w:val="99"/>
    <w:unhideWhenUsed/>
    <w:rsid w:val="001B6EF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B6EF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B6E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B6EFA"/>
  </w:style>
  <w:style w:type="table" w:styleId="aa">
    <w:name w:val="Table Grid"/>
    <w:basedOn w:val="a1"/>
    <w:uiPriority w:val="59"/>
    <w:rsid w:val="001B6E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B6E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6E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B6EF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6E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B6E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B6E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6E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6E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6E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6E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6E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6E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6E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6EF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6E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6E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6E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6E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6E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6E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6E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6EF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6EF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6EF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6EF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6EF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6EF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6EF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6EF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6E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B6EF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B6EF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B6EFA"/>
    <w:rPr>
      <w:sz w:val="18"/>
    </w:rPr>
  </w:style>
  <w:style w:type="character" w:styleId="ae">
    <w:name w:val="footnote reference"/>
    <w:basedOn w:val="a0"/>
    <w:uiPriority w:val="99"/>
    <w:unhideWhenUsed/>
    <w:rsid w:val="001B6EF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B6EF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B6EFA"/>
    <w:rPr>
      <w:sz w:val="20"/>
    </w:rPr>
  </w:style>
  <w:style w:type="character" w:styleId="af1">
    <w:name w:val="endnote reference"/>
    <w:basedOn w:val="a0"/>
    <w:uiPriority w:val="99"/>
    <w:semiHidden/>
    <w:unhideWhenUsed/>
    <w:rsid w:val="001B6EF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B6EFA"/>
    <w:pPr>
      <w:spacing w:after="57"/>
    </w:pPr>
  </w:style>
  <w:style w:type="paragraph" w:styleId="21">
    <w:name w:val="toc 2"/>
    <w:basedOn w:val="a"/>
    <w:next w:val="a"/>
    <w:uiPriority w:val="39"/>
    <w:unhideWhenUsed/>
    <w:rsid w:val="001B6EF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6EF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6EF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6EF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6EF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6EF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6EF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6EFA"/>
    <w:pPr>
      <w:spacing w:after="57"/>
      <w:ind w:left="2268"/>
    </w:pPr>
  </w:style>
  <w:style w:type="paragraph" w:styleId="af2">
    <w:name w:val="TOC Heading"/>
    <w:uiPriority w:val="39"/>
    <w:unhideWhenUsed/>
    <w:rsid w:val="001B6EFA"/>
  </w:style>
  <w:style w:type="paragraph" w:styleId="af3">
    <w:name w:val="table of figures"/>
    <w:basedOn w:val="a"/>
    <w:next w:val="a"/>
    <w:uiPriority w:val="99"/>
    <w:unhideWhenUsed/>
    <w:rsid w:val="001B6EFA"/>
  </w:style>
  <w:style w:type="table" w:customStyle="1" w:styleId="TableNormal">
    <w:name w:val="Table Normal"/>
    <w:uiPriority w:val="2"/>
    <w:semiHidden/>
    <w:unhideWhenUsed/>
    <w:qFormat/>
    <w:rsid w:val="001B6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1B6EFA"/>
    <w:pPr>
      <w:spacing w:before="46"/>
    </w:pPr>
    <w:rPr>
      <w:b/>
      <w:bCs/>
      <w:sz w:val="28"/>
      <w:szCs w:val="28"/>
    </w:rPr>
  </w:style>
  <w:style w:type="paragraph" w:styleId="a5">
    <w:name w:val="Title"/>
    <w:basedOn w:val="a"/>
    <w:link w:val="a4"/>
    <w:uiPriority w:val="1"/>
    <w:qFormat/>
    <w:rsid w:val="001B6EFA"/>
    <w:pPr>
      <w:spacing w:before="61"/>
      <w:ind w:right="115"/>
      <w:jc w:val="right"/>
    </w:pPr>
    <w:rPr>
      <w:i/>
      <w:iCs/>
      <w:sz w:val="36"/>
      <w:szCs w:val="36"/>
    </w:rPr>
  </w:style>
  <w:style w:type="paragraph" w:styleId="af5">
    <w:name w:val="List Paragraph"/>
    <w:basedOn w:val="a"/>
    <w:uiPriority w:val="1"/>
    <w:qFormat/>
    <w:rsid w:val="001B6EFA"/>
  </w:style>
  <w:style w:type="paragraph" w:customStyle="1" w:styleId="TableParagraph">
    <w:name w:val="Table Paragraph"/>
    <w:basedOn w:val="a"/>
    <w:uiPriority w:val="1"/>
    <w:qFormat/>
    <w:rsid w:val="001B6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Company>МБОУ СОШ № 11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Балахонов А.П.</dc:creator>
  <cp:lastModifiedBy>Учитель</cp:lastModifiedBy>
  <cp:revision>2</cp:revision>
  <cp:lastPrinted>2024-05-07T06:18:00Z</cp:lastPrinted>
  <dcterms:created xsi:type="dcterms:W3CDTF">2024-06-10T06:09:00Z</dcterms:created>
  <dcterms:modified xsi:type="dcterms:W3CDTF">2024-06-10T06:09:00Z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