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87" w:rsidRPr="00C74B87" w:rsidRDefault="00C74B87" w:rsidP="00C74B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4B8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74B87" w:rsidRDefault="00C74B87" w:rsidP="00C7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87">
        <w:rPr>
          <w:rFonts w:ascii="Times New Roman" w:hAnsi="Times New Roman" w:cs="Times New Roman"/>
          <w:sz w:val="28"/>
          <w:szCs w:val="28"/>
        </w:rPr>
        <w:t xml:space="preserve">В целях успешной реализации федерального проекта «Современная школа» национального проекта «Образование» ФГБНУ «Институт стратегии развития образования» (далее – Институт) по поручению </w:t>
      </w:r>
      <w:proofErr w:type="spellStart"/>
      <w:r w:rsidRPr="00C74B8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74B87">
        <w:rPr>
          <w:rFonts w:ascii="Times New Roman" w:hAnsi="Times New Roman" w:cs="Times New Roman"/>
          <w:sz w:val="28"/>
          <w:szCs w:val="28"/>
        </w:rPr>
        <w:t xml:space="preserve"> России продолжает работу по научно-методическому сопровождению общеобразовательных организаций по профилактике и коррекции трудностей в обучении школьников. В настоящее время обновлены методические рекомендации «Работа с детьми младшего школьного возраста, испытывающими трудности при изучении учебных предметов», которые в 2021-2022 гг. проходили апробацию в 250 общеобразовательных организациях Российской Федерации. Методические рекомендации размещены на сайте «Единое содержание общего образования» в разделе «Профилактика и коррекция трудностей в обучении» - </w:t>
      </w:r>
      <w:hyperlink r:id="rId4" w:history="1">
        <w:r w:rsidRPr="008D35ED">
          <w:rPr>
            <w:rStyle w:val="a3"/>
            <w:rFonts w:ascii="Times New Roman" w:hAnsi="Times New Roman" w:cs="Times New Roman"/>
            <w:sz w:val="28"/>
            <w:szCs w:val="28"/>
          </w:rPr>
          <w:t>https://edsoo.ru/Profilaktika_i_korrekciya_61.htm</w:t>
        </w:r>
      </w:hyperlink>
      <w:r w:rsidRPr="00C74B87">
        <w:rPr>
          <w:rFonts w:ascii="Times New Roman" w:hAnsi="Times New Roman" w:cs="Times New Roman"/>
          <w:sz w:val="28"/>
          <w:szCs w:val="28"/>
        </w:rPr>
        <w:t>.</w:t>
      </w:r>
    </w:p>
    <w:p w:rsidR="000C05EE" w:rsidRPr="00C74B87" w:rsidRDefault="00C74B87" w:rsidP="00C7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87">
        <w:rPr>
          <w:rFonts w:ascii="Times New Roman" w:hAnsi="Times New Roman" w:cs="Times New Roman"/>
          <w:sz w:val="28"/>
          <w:szCs w:val="28"/>
        </w:rPr>
        <w:t xml:space="preserve"> Специалисты Института на регулярной основе проводят методические семинары по вопросам профилактики и коррекции трудностей в обучении школьников. Записи семинаров размещаются на портале https://clck.ru/33bGaj.</w:t>
      </w:r>
    </w:p>
    <w:sectPr w:rsidR="000C05EE" w:rsidRPr="00C74B87" w:rsidSect="0053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0"/>
  <w:proofState w:spelling="clean" w:grammar="clean"/>
  <w:defaultTabStop w:val="708"/>
  <w:characterSpacingControl w:val="doNotCompress"/>
  <w:compat/>
  <w:rsids>
    <w:rsidRoot w:val="00787093"/>
    <w:rsid w:val="000C05EE"/>
    <w:rsid w:val="003B205F"/>
    <w:rsid w:val="004A0695"/>
    <w:rsid w:val="00530D8C"/>
    <w:rsid w:val="00787093"/>
    <w:rsid w:val="007A7B53"/>
    <w:rsid w:val="00C7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B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4B8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74B8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Profilaktika_i_korrekciya_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МБОУ СОШ № 11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Учитель</cp:lastModifiedBy>
  <cp:revision>2</cp:revision>
  <dcterms:created xsi:type="dcterms:W3CDTF">2023-07-03T07:14:00Z</dcterms:created>
  <dcterms:modified xsi:type="dcterms:W3CDTF">2023-07-03T07:14:00Z</dcterms:modified>
</cp:coreProperties>
</file>